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pBdr>
          <w:top w:color="00000A" w:space="0" w:sz="12" w:val="double"/>
          <w:left w:color="00000A" w:space="0" w:sz="12" w:val="double"/>
          <w:bottom w:color="00000A" w:space="0" w:sz="12" w:val="double"/>
          <w:right w:color="00000A" w:space="0" w:sz="12" w:val="double"/>
        </w:pBdr>
        <w:ind w:hanging="0" w:left="1134" w:right="0"/>
      </w:pPr>
      <w:r>
        <w:rPr/>
        <w:t xml:space="preserve">SECRETARIA DE ESTADO DE EDUCAÇÃO DE MINAS GERAIS 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127000</wp:posOffset>
            </wp:positionH>
            <wp:positionV relativeFrom="line">
              <wp:posOffset>0</wp:posOffset>
            </wp:positionV>
            <wp:extent cx="685800" cy="597535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pBdr>
          <w:top w:color="00000A" w:space="0" w:sz="12" w:val="double"/>
          <w:left w:color="00000A" w:space="0" w:sz="12" w:val="double"/>
          <w:bottom w:color="00000A" w:space="0" w:sz="12" w:val="double"/>
          <w:right w:color="00000A" w:space="0" w:sz="12" w:val="double"/>
        </w:pBdr>
        <w:ind w:hanging="0" w:left="1134" w:right="0"/>
      </w:pPr>
      <w:r>
        <w:rPr>
          <w:sz w:val="22"/>
        </w:rPr>
        <w:t>SUPERINTENDÊNCIA REGIONAL DE ENSINO  -  PONTE NOVA</w:t>
      </w:r>
    </w:p>
    <w:p>
      <w:pPr>
        <w:pStyle w:val="style2"/>
        <w:numPr>
          <w:ilvl w:val="1"/>
          <w:numId w:val="1"/>
        </w:numPr>
        <w:pBdr>
          <w:top w:color="00000A" w:space="0" w:sz="12" w:val="double"/>
          <w:left w:color="00000A" w:space="0" w:sz="12" w:val="double"/>
          <w:bottom w:color="00000A" w:space="0" w:sz="12" w:val="double"/>
          <w:right w:color="00000A" w:space="0" w:sz="12" w:val="double"/>
        </w:pBdr>
        <w:ind w:hanging="0" w:left="1134" w:right="0"/>
      </w:pPr>
      <w:r>
        <w:rPr>
          <w:sz w:val="28"/>
          <w:szCs w:val="28"/>
        </w:rPr>
        <w:t>E.E. DR. RAIMUNDO ALVES TORRES</w:t>
      </w:r>
    </w:p>
    <w:p>
      <w:pPr>
        <w:pStyle w:val="style0"/>
        <w:jc w:val="center"/>
      </w:pPr>
      <w:r>
        <w:rPr>
          <w:b/>
          <w:bCs/>
          <w:sz w:val="40"/>
          <w:szCs w:val="40"/>
        </w:rPr>
      </w:r>
    </w:p>
    <w:p>
      <w:pPr>
        <w:pStyle w:val="style0"/>
        <w:jc w:val="center"/>
      </w:pPr>
      <w:r>
        <w:rPr>
          <w:b/>
          <w:bCs/>
          <w:sz w:val="40"/>
          <w:szCs w:val="40"/>
        </w:rPr>
        <w:t>EDITAL – 2015</w:t>
      </w:r>
    </w:p>
    <w:p>
      <w:pPr>
        <w:pStyle w:val="style0"/>
        <w:jc w:val="center"/>
      </w:pPr>
      <w:r>
        <w:rPr>
          <w:b/>
          <w:bCs/>
          <w:sz w:val="36"/>
          <w:szCs w:val="36"/>
          <w:u w:val="single"/>
        </w:rPr>
      </w:r>
    </w:p>
    <w:p>
      <w:pPr>
        <w:pStyle w:val="style0"/>
        <w:jc w:val="center"/>
      </w:pPr>
      <w:r>
        <w:rPr>
          <w:b/>
          <w:bCs/>
          <w:sz w:val="36"/>
          <w:szCs w:val="36"/>
          <w:u w:val="single"/>
        </w:rPr>
        <w:t>Objeto:</w:t>
      </w:r>
      <w:r>
        <w:rPr>
          <w:sz w:val="36"/>
          <w:szCs w:val="36"/>
        </w:rPr>
        <w:t xml:space="preserve">  Divulgação de vaga para designação. </w:t>
      </w:r>
    </w:p>
    <w:p>
      <w:pPr>
        <w:pStyle w:val="style0"/>
        <w:jc w:val="center"/>
      </w:pPr>
      <w:r>
        <w:rPr>
          <w:sz w:val="36"/>
          <w:szCs w:val="36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84"/>
        <w:gridCol w:w="3570"/>
        <w:gridCol w:w="2271"/>
        <w:gridCol w:w="1395"/>
        <w:gridCol w:w="1771"/>
        <w:gridCol w:w="1001"/>
        <w:gridCol w:w="963"/>
        <w:gridCol w:w="1774"/>
        <w:gridCol w:w="1814"/>
      </w:tblGrid>
      <w:tr>
        <w:trPr>
          <w:tblHeader w:val="true"/>
          <w:trHeight w:hRule="atLeast" w:val="818"/>
          <w:cantSplit w:val="false"/>
        </w:trPr>
        <w:tc>
          <w:tcPr>
            <w:tcW w:type="dxa" w:w="7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Cargo</w:t>
            </w:r>
          </w:p>
        </w:tc>
        <w:tc>
          <w:tcPr>
            <w:tcW w:type="dxa" w:w="3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Função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Conteúdo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Modalidade</w:t>
            </w:r>
          </w:p>
        </w:tc>
        <w:tc>
          <w:tcPr>
            <w:tcW w:type="dxa" w:w="17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 xml:space="preserve">Turno </w:t>
            </w:r>
          </w:p>
        </w:tc>
        <w:tc>
          <w:tcPr>
            <w:tcW w:type="dxa" w:w="10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CH</w:t>
            </w:r>
          </w:p>
        </w:tc>
        <w:tc>
          <w:tcPr>
            <w:tcW w:type="dxa" w:w="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Atuação</w:t>
            </w:r>
          </w:p>
        </w:tc>
        <w:tc>
          <w:tcPr>
            <w:tcW w:type="dxa" w:w="17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Substituído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Motivo</w:t>
            </w:r>
          </w:p>
        </w:tc>
        <w:tc>
          <w:tcPr>
            <w:tcW w:type="dxa" w:w="1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 xml:space="preserve">Período </w:t>
            </w:r>
          </w:p>
        </w:tc>
      </w:tr>
      <w:tr>
        <w:trPr>
          <w:trHeight w:hRule="atLeast" w:val="526"/>
          <w:cantSplit w:val="false"/>
        </w:trPr>
        <w:tc>
          <w:tcPr>
            <w:tcW w:type="dxa" w:w="7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8F8F8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line="480" w:lineRule="auto"/>
              <w:jc w:val="center"/>
            </w:pPr>
            <w:r>
              <w:rPr>
                <w:sz w:val="22"/>
                <w:szCs w:val="22"/>
              </w:rPr>
              <w:t>ATB</w:t>
            </w:r>
          </w:p>
        </w:tc>
        <w:tc>
          <w:tcPr>
            <w:tcW w:type="dxa" w:w="3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8F8F8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line="480" w:lineRule="auto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Auxiliar Técnico de Educação Básica/ Financeiro</w:t>
            </w:r>
          </w:p>
        </w:tc>
        <w:tc>
          <w:tcPr>
            <w:tcW w:type="dxa" w:w="2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8F8F8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.....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8F8F8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line="480" w:lineRule="auto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Regular</w:t>
            </w:r>
          </w:p>
        </w:tc>
        <w:tc>
          <w:tcPr>
            <w:tcW w:type="dxa" w:w="17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8F8F8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Tarde ou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Manhã</w:t>
            </w:r>
          </w:p>
        </w:tc>
        <w:tc>
          <w:tcPr>
            <w:tcW w:type="dxa" w:w="10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8F8F8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line="480" w:lineRule="auto"/>
              <w:jc w:val="center"/>
            </w:pPr>
            <w:r>
              <w:rPr>
                <w:sz w:val="22"/>
                <w:szCs w:val="22"/>
              </w:rPr>
              <w:t>30h</w:t>
            </w:r>
          </w:p>
        </w:tc>
        <w:tc>
          <w:tcPr>
            <w:tcW w:type="dxa" w:w="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8F8F8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line="480" w:lineRule="auto"/>
              <w:jc w:val="center"/>
            </w:pPr>
            <w:r>
              <w:rPr>
                <w:sz w:val="22"/>
                <w:szCs w:val="22"/>
              </w:rPr>
              <w:t>Fund/</w:t>
            </w:r>
          </w:p>
          <w:p>
            <w:pPr>
              <w:pStyle w:val="style0"/>
              <w:spacing w:line="480" w:lineRule="auto"/>
              <w:jc w:val="center"/>
            </w:pPr>
            <w:r>
              <w:rPr>
                <w:sz w:val="22"/>
                <w:szCs w:val="22"/>
              </w:rPr>
              <w:t>Médio</w:t>
            </w:r>
          </w:p>
        </w:tc>
        <w:tc>
          <w:tcPr>
            <w:tcW w:type="dxa" w:w="17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8F8F8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line="480" w:lineRule="auto"/>
              <w:jc w:val="center"/>
            </w:pPr>
            <w:r>
              <w:rPr>
                <w:b/>
                <w:sz w:val="22"/>
                <w:szCs w:val="22"/>
              </w:rPr>
              <w:t>Cargo Vago</w:t>
            </w:r>
          </w:p>
        </w:tc>
        <w:tc>
          <w:tcPr>
            <w:tcW w:type="dxa" w:w="1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8F8F8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04/05/2015</w:t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31/12/2015</w:t>
            </w:r>
          </w:p>
        </w:tc>
      </w:tr>
    </w:tbl>
    <w:p>
      <w:pPr>
        <w:pStyle w:val="style0"/>
        <w:ind w:firstLine="357" w:left="0" w:right="0"/>
      </w:pPr>
      <w:r>
        <w:rPr>
          <w:b/>
          <w:bCs/>
          <w:sz w:val="36"/>
          <w:szCs w:val="36"/>
        </w:rPr>
      </w:r>
    </w:p>
    <w:p>
      <w:pPr>
        <w:pStyle w:val="style0"/>
        <w:ind w:firstLine="357" w:left="0" w:right="0"/>
      </w:pPr>
      <w:r>
        <w:rPr>
          <w:b/>
          <w:bCs/>
          <w:sz w:val="36"/>
          <w:szCs w:val="36"/>
        </w:rPr>
      </w:r>
    </w:p>
    <w:p>
      <w:pPr>
        <w:pStyle w:val="style0"/>
        <w:ind w:firstLine="357" w:left="0" w:right="0"/>
      </w:pPr>
      <w:r>
        <w:rPr>
          <w:b/>
          <w:bCs/>
          <w:sz w:val="36"/>
          <w:szCs w:val="36"/>
        </w:rPr>
        <w:t>Procurar a E. E. Doutor Raimundo Alves Torres</w:t>
      </w:r>
    </w:p>
    <w:p>
      <w:pPr>
        <w:pStyle w:val="style0"/>
        <w:ind w:firstLine="357" w:left="0" w:right="0"/>
      </w:pPr>
      <w:r>
        <w:rPr>
          <w:b/>
          <w:bCs/>
          <w:sz w:val="36"/>
          <w:szCs w:val="36"/>
        </w:rPr>
        <w:t>(31) 3891-3341</w:t>
      </w:r>
    </w:p>
    <w:p>
      <w:pPr>
        <w:pStyle w:val="style0"/>
        <w:ind w:firstLine="357" w:left="0" w:right="0"/>
      </w:pPr>
      <w:r>
        <w:rPr>
          <w:b/>
          <w:bCs/>
          <w:sz w:val="36"/>
          <w:szCs w:val="36"/>
        </w:rPr>
        <w:t>Precisa possuir formação em: Técnico em Contabilidade ou Graduação em Ciências Contábeis.</w:t>
      </w:r>
    </w:p>
    <w:p>
      <w:pPr>
        <w:pStyle w:val="style0"/>
        <w:ind w:firstLine="360" w:left="0" w:right="0"/>
        <w:jc w:val="right"/>
      </w:pPr>
      <w:r>
        <w:rPr>
          <w:b/>
          <w:bCs/>
        </w:rPr>
        <w:t xml:space="preserve">                                                                                         </w:t>
      </w:r>
    </w:p>
    <w:p>
      <w:pPr>
        <w:pStyle w:val="style0"/>
        <w:ind w:firstLine="360" w:left="0" w:right="0"/>
        <w:jc w:val="right"/>
      </w:pPr>
      <w:r>
        <w:rPr>
          <w:b/>
          <w:bCs/>
        </w:rPr>
      </w:r>
    </w:p>
    <w:p>
      <w:pPr>
        <w:pStyle w:val="style0"/>
        <w:ind w:firstLine="360" w:left="0" w:right="0"/>
        <w:jc w:val="right"/>
      </w:pPr>
      <w:r>
        <w:rPr>
          <w:b/>
          <w:bCs/>
        </w:rPr>
        <w:t xml:space="preserve">                                                                       </w:t>
      </w:r>
    </w:p>
    <w:p>
      <w:pPr>
        <w:pStyle w:val="style0"/>
        <w:ind w:firstLine="360" w:left="0" w:right="0"/>
        <w:jc w:val="center"/>
      </w:pPr>
      <w:r>
        <w:rPr/>
      </w:r>
    </w:p>
    <w:p>
      <w:pPr>
        <w:pStyle w:val="style0"/>
        <w:ind w:firstLine="360" w:left="0" w:right="0"/>
        <w:jc w:val="center"/>
      </w:pPr>
      <w:r>
        <w:rPr/>
        <w:t>Silvia Regina Sangaletti Bellato</w:t>
      </w:r>
    </w:p>
    <w:p>
      <w:pPr>
        <w:pStyle w:val="style0"/>
        <w:ind w:firstLine="708" w:left="0" w:right="0"/>
        <w:jc w:val="center"/>
      </w:pPr>
      <w:r>
        <w:rPr/>
        <w:t xml:space="preserve">Diretora – </w:t>
      </w:r>
      <w:r>
        <w:rPr>
          <w:i/>
        </w:rPr>
        <w:t>Aut. Resol. SEE nº 452/03</w:t>
      </w:r>
    </w:p>
    <w:p>
      <w:pPr>
        <w:pStyle w:val="style0"/>
        <w:ind w:firstLine="708" w:left="0" w:right="0"/>
        <w:jc w:val="center"/>
      </w:pPr>
      <w:r>
        <w:rPr/>
        <w:t xml:space="preserve">Masp 1053911-2 </w:t>
      </w:r>
    </w:p>
    <w:p>
      <w:pPr>
        <w:pStyle w:val="style0"/>
      </w:pPr>
      <w:r>
        <w:rPr/>
      </w:r>
    </w:p>
    <w:sectPr>
      <w:type w:val="nextPage"/>
      <w:pgSz w:h="11906" w:orient="landscape" w:w="16838"/>
      <w:pgMar w:bottom="284" w:footer="0" w:gutter="0" w:header="0" w:left="567" w:right="567" w:top="284"/>
      <w:pgNumType w:fmt="decimal"/>
      <w:formProt w:val="false"/>
      <w:textDirection w:val="lrTb"/>
      <w:docGrid w:charSpace="0" w:linePitch="27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t-BR" w:val="pt-BR"/>
    </w:rPr>
  </w:style>
  <w:style w:styleId="style1" w:type="paragraph">
    <w:name w:val="Título 1"/>
    <w:basedOn w:val="style0"/>
    <w:next w:val="style19"/>
    <w:pPr>
      <w:keepNext/>
    </w:pPr>
    <w:rPr>
      <w:szCs w:val="20"/>
    </w:rPr>
  </w:style>
  <w:style w:styleId="style2" w:type="paragraph">
    <w:name w:val="Título 2"/>
    <w:basedOn w:val="style0"/>
    <w:next w:val="style19"/>
    <w:pPr>
      <w:keepNext/>
      <w:numPr>
        <w:ilvl w:val="1"/>
        <w:numId w:val="1"/>
      </w:numPr>
      <w:outlineLvl w:val="1"/>
    </w:pPr>
    <w:rPr>
      <w:b/>
      <w:sz w:val="18"/>
      <w:szCs w:val="20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Ênfase forte"/>
    <w:basedOn w:val="style15"/>
    <w:next w:val="style17"/>
    <w:rPr>
      <w:b/>
      <w:bCs/>
    </w:rPr>
  </w:style>
  <w:style w:styleId="style18" w:type="paragraph">
    <w:name w:val="Título"/>
    <w:basedOn w:val="style0"/>
    <w:next w:val="style19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Lohit Hindi"/>
    </w:rPr>
  </w:style>
  <w:style w:styleId="style21" w:type="paragraph">
    <w:name w:val="Legenda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Lohit Hindi"/>
    </w:rPr>
  </w:style>
  <w:style w:styleId="style23" w:type="paragraph">
    <w:name w:val="Balloon Text"/>
    <w:basedOn w:val="style0"/>
    <w:next w:val="style23"/>
    <w:pPr/>
    <w:rPr>
      <w:rFonts w:ascii="Tahoma" w:cs="Tahoma" w:hAnsi="Tahoma"/>
      <w:sz w:val="16"/>
      <w:szCs w:val="16"/>
    </w:rPr>
  </w:style>
  <w:style w:styleId="style24" w:type="paragraph">
    <w:name w:val="Normal (Web)"/>
    <w:basedOn w:val="style0"/>
    <w:next w:val="style24"/>
    <w:pPr>
      <w:spacing w:after="28" w:before="28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2015-04-30T10:59:00.00Z</dcterms:created>
  <dc:creator>Usuario</dc:creator>
  <cp:lastModifiedBy>ESEDRAT</cp:lastModifiedBy>
  <cp:lastPrinted>2015-02-03T13:35:00.00Z</cp:lastPrinted>
  <dcterms:modified xsi:type="dcterms:W3CDTF">2015-05-11T15:04:00.00Z</dcterms:modified>
  <cp:revision>11</cp:revision>
  <dc:title>SECRETARIA DE ESTADO DE EDUCAÇÃO</dc:title>
</cp:coreProperties>
</file>